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80F13" w14:textId="77777777" w:rsidR="00285388" w:rsidRDefault="00285388" w:rsidP="00285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аттестационной комиссии</w:t>
      </w:r>
    </w:p>
    <w:p w14:paraId="24B73AF3" w14:textId="77777777" w:rsidR="00285388" w:rsidRDefault="00285388" w:rsidP="00285388">
      <w:pPr>
        <w:ind w:firstLine="720"/>
        <w:jc w:val="both"/>
        <w:rPr>
          <w:sz w:val="28"/>
          <w:szCs w:val="28"/>
        </w:rPr>
      </w:pPr>
    </w:p>
    <w:p w14:paraId="245D3719" w14:textId="77777777" w:rsidR="00285388" w:rsidRDefault="00285388" w:rsidP="00285388">
      <w:pPr>
        <w:ind w:firstLine="720"/>
        <w:jc w:val="both"/>
        <w:rPr>
          <w:sz w:val="28"/>
          <w:szCs w:val="28"/>
        </w:rPr>
      </w:pPr>
    </w:p>
    <w:p w14:paraId="2717841D" w14:textId="75752715" w:rsidR="00285388" w:rsidRPr="00B87D35" w:rsidRDefault="00285388" w:rsidP="00285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2612A">
        <w:rPr>
          <w:sz w:val="28"/>
          <w:szCs w:val="28"/>
        </w:rPr>
        <w:t xml:space="preserve">1 полугодии </w:t>
      </w:r>
      <w:r>
        <w:rPr>
          <w:sz w:val="28"/>
          <w:szCs w:val="28"/>
        </w:rPr>
        <w:t>20</w:t>
      </w:r>
      <w:r w:rsidR="00D13999">
        <w:rPr>
          <w:sz w:val="28"/>
          <w:szCs w:val="28"/>
        </w:rPr>
        <w:t>2</w:t>
      </w:r>
      <w:r w:rsidR="00D221E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72612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87D35">
        <w:rPr>
          <w:sz w:val="28"/>
          <w:szCs w:val="28"/>
        </w:rPr>
        <w:t xml:space="preserve">на заседании аттестационной комиссии рассмотрены вопросы соблюдения </w:t>
      </w:r>
      <w:r w:rsidR="00D221ED">
        <w:rPr>
          <w:sz w:val="28"/>
          <w:szCs w:val="28"/>
        </w:rPr>
        <w:t>3</w:t>
      </w:r>
      <w:bookmarkStart w:id="0" w:name="_GoBack"/>
      <w:bookmarkEnd w:id="0"/>
      <w:r w:rsidRPr="00B87D35">
        <w:rPr>
          <w:sz w:val="28"/>
          <w:szCs w:val="28"/>
        </w:rPr>
        <w:t xml:space="preserve"> сотрудниками следственного управления требований по урегулированию конфликта интересов. </w:t>
      </w:r>
      <w:r>
        <w:rPr>
          <w:sz w:val="28"/>
          <w:szCs w:val="28"/>
        </w:rPr>
        <w:t xml:space="preserve"> </w:t>
      </w:r>
      <w:r w:rsidRPr="00B87D35">
        <w:rPr>
          <w:sz w:val="28"/>
          <w:szCs w:val="28"/>
        </w:rPr>
        <w:t>Сотрудники предупреждены о соблюдении требований ст.11 Федерального закона от 25.12.2008 №273-ФЗ «О противодействии коррупции», п.12 ч.1 ст.15 ФЗ от 27.07.2004 №79-ФЗ «О государственной гражданской службе Российской Федерации».</w:t>
      </w:r>
    </w:p>
    <w:sectPr w:rsidR="00285388" w:rsidRPr="00B87D35" w:rsidSect="00FD3A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88"/>
    <w:rsid w:val="000A0B0A"/>
    <w:rsid w:val="00285388"/>
    <w:rsid w:val="00525118"/>
    <w:rsid w:val="0072612A"/>
    <w:rsid w:val="00A82ACF"/>
    <w:rsid w:val="00D13999"/>
    <w:rsid w:val="00D221ED"/>
    <w:rsid w:val="00F1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6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Пушина Ирина Васильевна</dc:creator>
  <cp:lastModifiedBy>ignatyeva</cp:lastModifiedBy>
  <cp:revision>2</cp:revision>
  <dcterms:created xsi:type="dcterms:W3CDTF">2022-08-05T11:57:00Z</dcterms:created>
  <dcterms:modified xsi:type="dcterms:W3CDTF">2022-08-05T11:57:00Z</dcterms:modified>
</cp:coreProperties>
</file>